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612E" w:rsidRPr="00142706" w:rsidRDefault="0031612E" w:rsidP="0031612E">
      <w:pPr>
        <w:jc w:val="center"/>
        <w:rPr>
          <w:b/>
          <w:bCs/>
          <w:sz w:val="40"/>
          <w:szCs w:val="40"/>
          <w:u w:val="single"/>
        </w:rPr>
      </w:pPr>
      <w:r w:rsidRPr="00142706">
        <w:rPr>
          <w:b/>
          <w:bCs/>
          <w:sz w:val="40"/>
          <w:szCs w:val="40"/>
          <w:u w:val="single"/>
        </w:rPr>
        <w:t>Vocabulary:  Red River Uprising</w:t>
      </w:r>
    </w:p>
    <w:p w:rsidR="0031612E" w:rsidRDefault="0031612E" w:rsidP="0031612E"/>
    <w:p w:rsidR="0031612E" w:rsidRDefault="0031612E" w:rsidP="0031612E">
      <w:r>
        <w:t>Using your dictionaries or the internet, find a definition for each of the following terms and put them into your own words.  Then draw a picture to go along with it.  I have completed the first definition for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6"/>
        <w:gridCol w:w="3638"/>
        <w:gridCol w:w="4236"/>
      </w:tblGrid>
      <w:tr w:rsidR="0031612E" w:rsidTr="0031612E">
        <w:tc>
          <w:tcPr>
            <w:tcW w:w="1345" w:type="dxa"/>
          </w:tcPr>
          <w:p w:rsidR="0031612E" w:rsidRPr="0031612E" w:rsidRDefault="0031612E" w:rsidP="0031612E">
            <w:pPr>
              <w:jc w:val="center"/>
              <w:rPr>
                <w:b/>
                <w:bCs/>
                <w:sz w:val="36"/>
                <w:szCs w:val="36"/>
              </w:rPr>
            </w:pPr>
            <w:r w:rsidRPr="0031612E">
              <w:rPr>
                <w:b/>
                <w:bCs/>
                <w:sz w:val="36"/>
                <w:szCs w:val="36"/>
              </w:rPr>
              <w:t>Term</w:t>
            </w:r>
          </w:p>
        </w:tc>
        <w:tc>
          <w:tcPr>
            <w:tcW w:w="3690" w:type="dxa"/>
          </w:tcPr>
          <w:p w:rsidR="0031612E" w:rsidRPr="0031612E" w:rsidRDefault="0031612E" w:rsidP="0031612E">
            <w:pPr>
              <w:jc w:val="center"/>
              <w:rPr>
                <w:b/>
                <w:bCs/>
                <w:sz w:val="36"/>
                <w:szCs w:val="36"/>
              </w:rPr>
            </w:pPr>
            <w:r w:rsidRPr="0031612E">
              <w:rPr>
                <w:b/>
                <w:bCs/>
                <w:sz w:val="36"/>
                <w:szCs w:val="36"/>
              </w:rPr>
              <w:t>Definition</w:t>
            </w:r>
          </w:p>
        </w:tc>
        <w:tc>
          <w:tcPr>
            <w:tcW w:w="4315" w:type="dxa"/>
          </w:tcPr>
          <w:p w:rsidR="0031612E" w:rsidRPr="0031612E" w:rsidRDefault="0031612E" w:rsidP="0031612E">
            <w:pPr>
              <w:jc w:val="center"/>
              <w:rPr>
                <w:b/>
                <w:bCs/>
                <w:sz w:val="36"/>
                <w:szCs w:val="36"/>
              </w:rPr>
            </w:pPr>
            <w:r w:rsidRPr="0031612E">
              <w:rPr>
                <w:b/>
                <w:bCs/>
                <w:sz w:val="36"/>
                <w:szCs w:val="36"/>
              </w:rPr>
              <w:t>Picture</w:t>
            </w:r>
          </w:p>
        </w:tc>
      </w:tr>
      <w:tr w:rsidR="0031612E" w:rsidTr="0031612E">
        <w:tc>
          <w:tcPr>
            <w:tcW w:w="1345" w:type="dxa"/>
            <w:vAlign w:val="center"/>
          </w:tcPr>
          <w:p w:rsidR="0031612E" w:rsidRDefault="0031612E" w:rsidP="0031612E">
            <w:pPr>
              <w:jc w:val="center"/>
            </w:pPr>
          </w:p>
          <w:p w:rsidR="0031612E" w:rsidRDefault="0031612E" w:rsidP="0031612E">
            <w:pPr>
              <w:jc w:val="center"/>
            </w:pPr>
          </w:p>
          <w:p w:rsidR="0031612E" w:rsidRDefault="0031612E" w:rsidP="0031612E">
            <w:pPr>
              <w:jc w:val="center"/>
            </w:pPr>
            <w:r>
              <w:t>Provisional Government</w:t>
            </w:r>
          </w:p>
          <w:p w:rsidR="0031612E" w:rsidRDefault="0031612E" w:rsidP="0031612E">
            <w:pPr>
              <w:jc w:val="center"/>
            </w:pPr>
          </w:p>
          <w:p w:rsidR="0031612E" w:rsidRDefault="0031612E" w:rsidP="0031612E">
            <w:pPr>
              <w:jc w:val="center"/>
            </w:pPr>
          </w:p>
          <w:p w:rsidR="0031612E" w:rsidRDefault="0031612E" w:rsidP="0031612E">
            <w:pPr>
              <w:jc w:val="center"/>
            </w:pPr>
          </w:p>
        </w:tc>
        <w:tc>
          <w:tcPr>
            <w:tcW w:w="3690" w:type="dxa"/>
            <w:vAlign w:val="center"/>
          </w:tcPr>
          <w:p w:rsidR="0031612E" w:rsidRPr="0031612E" w:rsidRDefault="0031612E" w:rsidP="0031612E">
            <w:pPr>
              <w:jc w:val="center"/>
            </w:pPr>
            <w:r>
              <w:t>A temporary government that operates until a permanent government can be chosen.</w:t>
            </w:r>
          </w:p>
        </w:tc>
        <w:tc>
          <w:tcPr>
            <w:tcW w:w="4315" w:type="dxa"/>
          </w:tcPr>
          <w:p w:rsidR="0031612E" w:rsidRDefault="0031612E" w:rsidP="0031612E"/>
        </w:tc>
      </w:tr>
      <w:tr w:rsidR="0031612E" w:rsidTr="0031612E">
        <w:tc>
          <w:tcPr>
            <w:tcW w:w="1345" w:type="dxa"/>
            <w:vAlign w:val="center"/>
          </w:tcPr>
          <w:p w:rsidR="0031612E" w:rsidRDefault="0031612E" w:rsidP="0031612E">
            <w:pPr>
              <w:jc w:val="center"/>
            </w:pPr>
            <w:r>
              <w:t>Anglophone</w:t>
            </w:r>
          </w:p>
        </w:tc>
        <w:tc>
          <w:tcPr>
            <w:tcW w:w="3690" w:type="dxa"/>
          </w:tcPr>
          <w:p w:rsidR="0031612E" w:rsidRDefault="0031612E" w:rsidP="0031612E"/>
          <w:p w:rsidR="0031612E" w:rsidRDefault="0031612E" w:rsidP="0031612E"/>
          <w:p w:rsidR="0031612E" w:rsidRDefault="0031612E" w:rsidP="0031612E"/>
          <w:p w:rsidR="0031612E" w:rsidRDefault="0031612E" w:rsidP="0031612E"/>
          <w:p w:rsidR="0031612E" w:rsidRDefault="0031612E" w:rsidP="0031612E"/>
          <w:p w:rsidR="0031612E" w:rsidRDefault="0031612E" w:rsidP="0031612E"/>
        </w:tc>
        <w:tc>
          <w:tcPr>
            <w:tcW w:w="4315" w:type="dxa"/>
          </w:tcPr>
          <w:p w:rsidR="0031612E" w:rsidRDefault="0031612E" w:rsidP="0031612E"/>
        </w:tc>
      </w:tr>
      <w:tr w:rsidR="0031612E" w:rsidTr="0031612E">
        <w:tc>
          <w:tcPr>
            <w:tcW w:w="1345" w:type="dxa"/>
            <w:vAlign w:val="center"/>
          </w:tcPr>
          <w:p w:rsidR="0031612E" w:rsidRDefault="0031612E" w:rsidP="0031612E">
            <w:pPr>
              <w:jc w:val="center"/>
            </w:pPr>
            <w:r>
              <w:t>Francophone</w:t>
            </w:r>
          </w:p>
        </w:tc>
        <w:tc>
          <w:tcPr>
            <w:tcW w:w="3690" w:type="dxa"/>
          </w:tcPr>
          <w:p w:rsidR="0031612E" w:rsidRDefault="0031612E" w:rsidP="0031612E"/>
          <w:p w:rsidR="0031612E" w:rsidRDefault="0031612E" w:rsidP="0031612E"/>
          <w:p w:rsidR="0031612E" w:rsidRDefault="0031612E" w:rsidP="0031612E"/>
          <w:p w:rsidR="0031612E" w:rsidRDefault="0031612E" w:rsidP="0031612E"/>
          <w:p w:rsidR="0031612E" w:rsidRDefault="0031612E" w:rsidP="0031612E"/>
          <w:p w:rsidR="0031612E" w:rsidRDefault="0031612E" w:rsidP="0031612E"/>
        </w:tc>
        <w:tc>
          <w:tcPr>
            <w:tcW w:w="4315" w:type="dxa"/>
          </w:tcPr>
          <w:p w:rsidR="0031612E" w:rsidRDefault="0031612E" w:rsidP="0031612E"/>
        </w:tc>
      </w:tr>
      <w:tr w:rsidR="0031612E" w:rsidTr="0031612E">
        <w:tc>
          <w:tcPr>
            <w:tcW w:w="1345" w:type="dxa"/>
            <w:vAlign w:val="center"/>
          </w:tcPr>
          <w:p w:rsidR="0031612E" w:rsidRDefault="0031612E" w:rsidP="0031612E">
            <w:pPr>
              <w:jc w:val="center"/>
            </w:pPr>
            <w:r>
              <w:t>Confrontation</w:t>
            </w:r>
          </w:p>
        </w:tc>
        <w:tc>
          <w:tcPr>
            <w:tcW w:w="3690" w:type="dxa"/>
          </w:tcPr>
          <w:p w:rsidR="0031612E" w:rsidRDefault="0031612E" w:rsidP="0031612E"/>
          <w:p w:rsidR="0031612E" w:rsidRDefault="0031612E" w:rsidP="0031612E"/>
          <w:p w:rsidR="0031612E" w:rsidRDefault="0031612E" w:rsidP="0031612E"/>
          <w:p w:rsidR="0031612E" w:rsidRDefault="0031612E" w:rsidP="0031612E"/>
          <w:p w:rsidR="0031612E" w:rsidRDefault="0031612E" w:rsidP="0031612E"/>
          <w:p w:rsidR="0031612E" w:rsidRDefault="0031612E" w:rsidP="0031612E"/>
        </w:tc>
        <w:tc>
          <w:tcPr>
            <w:tcW w:w="4315" w:type="dxa"/>
          </w:tcPr>
          <w:p w:rsidR="0031612E" w:rsidRDefault="0031612E" w:rsidP="0031612E"/>
        </w:tc>
      </w:tr>
      <w:tr w:rsidR="0031612E" w:rsidTr="0031612E">
        <w:tc>
          <w:tcPr>
            <w:tcW w:w="1345" w:type="dxa"/>
            <w:vAlign w:val="center"/>
          </w:tcPr>
          <w:p w:rsidR="0031612E" w:rsidRDefault="0031612E" w:rsidP="0031612E">
            <w:pPr>
              <w:jc w:val="center"/>
            </w:pPr>
            <w:r>
              <w:t>Forge</w:t>
            </w:r>
          </w:p>
        </w:tc>
        <w:tc>
          <w:tcPr>
            <w:tcW w:w="3690" w:type="dxa"/>
          </w:tcPr>
          <w:p w:rsidR="0031612E" w:rsidRDefault="0031612E" w:rsidP="0031612E"/>
          <w:p w:rsidR="0031612E" w:rsidRDefault="0031612E" w:rsidP="0031612E"/>
          <w:p w:rsidR="0031612E" w:rsidRDefault="0031612E" w:rsidP="0031612E"/>
          <w:p w:rsidR="0031612E" w:rsidRDefault="0031612E" w:rsidP="0031612E"/>
          <w:p w:rsidR="0031612E" w:rsidRDefault="0031612E" w:rsidP="0031612E"/>
          <w:p w:rsidR="0031612E" w:rsidRDefault="0031612E" w:rsidP="0031612E"/>
        </w:tc>
        <w:tc>
          <w:tcPr>
            <w:tcW w:w="4315" w:type="dxa"/>
          </w:tcPr>
          <w:p w:rsidR="0031612E" w:rsidRDefault="0031612E" w:rsidP="0031612E"/>
        </w:tc>
      </w:tr>
      <w:tr w:rsidR="0031612E" w:rsidTr="0031612E">
        <w:trPr>
          <w:trHeight w:val="1934"/>
        </w:trPr>
        <w:tc>
          <w:tcPr>
            <w:tcW w:w="1345" w:type="dxa"/>
            <w:vAlign w:val="center"/>
          </w:tcPr>
          <w:p w:rsidR="0031612E" w:rsidRDefault="0031612E" w:rsidP="0031612E">
            <w:pPr>
              <w:jc w:val="center"/>
            </w:pPr>
            <w:r>
              <w:t>Resistance</w:t>
            </w:r>
          </w:p>
        </w:tc>
        <w:tc>
          <w:tcPr>
            <w:tcW w:w="3690" w:type="dxa"/>
          </w:tcPr>
          <w:p w:rsidR="0031612E" w:rsidRDefault="0031612E" w:rsidP="0031612E"/>
          <w:p w:rsidR="0031612E" w:rsidRDefault="0031612E" w:rsidP="0031612E"/>
          <w:p w:rsidR="0031612E" w:rsidRDefault="0031612E" w:rsidP="0031612E"/>
          <w:p w:rsidR="0031612E" w:rsidRDefault="0031612E" w:rsidP="0031612E"/>
          <w:p w:rsidR="0031612E" w:rsidRDefault="0031612E" w:rsidP="0031612E"/>
          <w:p w:rsidR="0031612E" w:rsidRDefault="0031612E" w:rsidP="0031612E"/>
        </w:tc>
        <w:tc>
          <w:tcPr>
            <w:tcW w:w="4315" w:type="dxa"/>
          </w:tcPr>
          <w:p w:rsidR="0031612E" w:rsidRDefault="0031612E" w:rsidP="0031612E"/>
        </w:tc>
      </w:tr>
      <w:tr w:rsidR="0031612E" w:rsidTr="0031612E">
        <w:tc>
          <w:tcPr>
            <w:tcW w:w="1345" w:type="dxa"/>
            <w:vAlign w:val="center"/>
          </w:tcPr>
          <w:p w:rsidR="0031612E" w:rsidRDefault="0031612E" w:rsidP="0031612E">
            <w:pPr>
              <w:jc w:val="center"/>
            </w:pPr>
            <w:r>
              <w:lastRenderedPageBreak/>
              <w:t>Rebellion</w:t>
            </w:r>
          </w:p>
        </w:tc>
        <w:tc>
          <w:tcPr>
            <w:tcW w:w="3690" w:type="dxa"/>
          </w:tcPr>
          <w:p w:rsidR="0031612E" w:rsidRDefault="0031612E" w:rsidP="0031612E"/>
          <w:p w:rsidR="0031612E" w:rsidRDefault="0031612E" w:rsidP="0031612E"/>
          <w:p w:rsidR="0031612E" w:rsidRDefault="0031612E" w:rsidP="0031612E"/>
          <w:p w:rsidR="0031612E" w:rsidRDefault="0031612E" w:rsidP="0031612E"/>
          <w:p w:rsidR="0031612E" w:rsidRDefault="0031612E" w:rsidP="0031612E"/>
          <w:p w:rsidR="0031612E" w:rsidRDefault="0031612E" w:rsidP="0031612E"/>
        </w:tc>
        <w:tc>
          <w:tcPr>
            <w:tcW w:w="4315" w:type="dxa"/>
          </w:tcPr>
          <w:p w:rsidR="0031612E" w:rsidRDefault="0031612E" w:rsidP="0031612E"/>
        </w:tc>
      </w:tr>
      <w:tr w:rsidR="0031612E" w:rsidTr="0031612E">
        <w:tc>
          <w:tcPr>
            <w:tcW w:w="1345" w:type="dxa"/>
            <w:vAlign w:val="center"/>
          </w:tcPr>
          <w:p w:rsidR="0031612E" w:rsidRDefault="0031612E" w:rsidP="0031612E">
            <w:pPr>
              <w:jc w:val="center"/>
            </w:pPr>
            <w:r>
              <w:t>Treason</w:t>
            </w:r>
          </w:p>
        </w:tc>
        <w:tc>
          <w:tcPr>
            <w:tcW w:w="3690" w:type="dxa"/>
          </w:tcPr>
          <w:p w:rsidR="0031612E" w:rsidRDefault="0031612E" w:rsidP="0031612E"/>
          <w:p w:rsidR="0031612E" w:rsidRDefault="0031612E" w:rsidP="0031612E"/>
          <w:p w:rsidR="0031612E" w:rsidRDefault="0031612E" w:rsidP="0031612E"/>
          <w:p w:rsidR="0031612E" w:rsidRDefault="0031612E" w:rsidP="0031612E"/>
          <w:p w:rsidR="0031612E" w:rsidRDefault="0031612E" w:rsidP="0031612E"/>
          <w:p w:rsidR="0031612E" w:rsidRDefault="0031612E" w:rsidP="0031612E"/>
        </w:tc>
        <w:tc>
          <w:tcPr>
            <w:tcW w:w="4315" w:type="dxa"/>
          </w:tcPr>
          <w:p w:rsidR="0031612E" w:rsidRDefault="0031612E" w:rsidP="0031612E"/>
        </w:tc>
      </w:tr>
      <w:tr w:rsidR="0031612E" w:rsidTr="0031612E">
        <w:tc>
          <w:tcPr>
            <w:tcW w:w="1345" w:type="dxa"/>
            <w:vAlign w:val="center"/>
          </w:tcPr>
          <w:p w:rsidR="0031612E" w:rsidRDefault="0031612E" w:rsidP="0031612E">
            <w:pPr>
              <w:jc w:val="center"/>
            </w:pPr>
            <w:r>
              <w:t>Traitor</w:t>
            </w:r>
          </w:p>
        </w:tc>
        <w:tc>
          <w:tcPr>
            <w:tcW w:w="3690" w:type="dxa"/>
          </w:tcPr>
          <w:p w:rsidR="0031612E" w:rsidRDefault="0031612E" w:rsidP="0031612E"/>
          <w:p w:rsidR="0031612E" w:rsidRDefault="0031612E" w:rsidP="0031612E"/>
          <w:p w:rsidR="0031612E" w:rsidRDefault="0031612E" w:rsidP="0031612E"/>
          <w:p w:rsidR="0031612E" w:rsidRDefault="0031612E" w:rsidP="0031612E"/>
          <w:p w:rsidR="0031612E" w:rsidRDefault="0031612E" w:rsidP="0031612E"/>
          <w:p w:rsidR="0031612E" w:rsidRDefault="0031612E" w:rsidP="0031612E"/>
        </w:tc>
        <w:tc>
          <w:tcPr>
            <w:tcW w:w="4315" w:type="dxa"/>
          </w:tcPr>
          <w:p w:rsidR="0031612E" w:rsidRDefault="0031612E" w:rsidP="0031612E"/>
        </w:tc>
      </w:tr>
      <w:tr w:rsidR="0031612E" w:rsidTr="0031612E">
        <w:tc>
          <w:tcPr>
            <w:tcW w:w="1345" w:type="dxa"/>
            <w:vAlign w:val="center"/>
          </w:tcPr>
          <w:p w:rsidR="0031612E" w:rsidRDefault="0031612E" w:rsidP="0031612E">
            <w:pPr>
              <w:jc w:val="center"/>
            </w:pPr>
            <w:r>
              <w:t>Spokesperson</w:t>
            </w:r>
          </w:p>
        </w:tc>
        <w:tc>
          <w:tcPr>
            <w:tcW w:w="3690" w:type="dxa"/>
          </w:tcPr>
          <w:p w:rsidR="0031612E" w:rsidRDefault="0031612E" w:rsidP="0031612E"/>
          <w:p w:rsidR="0031612E" w:rsidRDefault="0031612E" w:rsidP="0031612E"/>
          <w:p w:rsidR="0031612E" w:rsidRDefault="0031612E" w:rsidP="0031612E"/>
          <w:p w:rsidR="0031612E" w:rsidRDefault="0031612E" w:rsidP="0031612E"/>
          <w:p w:rsidR="0031612E" w:rsidRDefault="0031612E" w:rsidP="0031612E"/>
          <w:p w:rsidR="0031612E" w:rsidRDefault="0031612E" w:rsidP="0031612E"/>
        </w:tc>
        <w:tc>
          <w:tcPr>
            <w:tcW w:w="4315" w:type="dxa"/>
          </w:tcPr>
          <w:p w:rsidR="0031612E" w:rsidRDefault="0031612E" w:rsidP="0031612E"/>
        </w:tc>
      </w:tr>
    </w:tbl>
    <w:p w:rsidR="0031612E" w:rsidRDefault="0031612E" w:rsidP="0031612E"/>
    <w:sectPr w:rsidR="00316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12E"/>
    <w:rsid w:val="00142706"/>
    <w:rsid w:val="0031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76DE9"/>
  <w15:chartTrackingRefBased/>
  <w15:docId w15:val="{CED55214-C744-416A-A9D4-3C235956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6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Van Caeseele</dc:creator>
  <cp:keywords/>
  <dc:description/>
  <cp:lastModifiedBy>Scott Van Caeseele</cp:lastModifiedBy>
  <cp:revision>2</cp:revision>
  <dcterms:created xsi:type="dcterms:W3CDTF">2020-04-13T13:52:00Z</dcterms:created>
  <dcterms:modified xsi:type="dcterms:W3CDTF">2020-04-13T14:05:00Z</dcterms:modified>
</cp:coreProperties>
</file>